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before="0" w:beforeAutospacing="0" w:line="700" w:lineRule="exact"/>
        <w:ind w:left="0" w:leftChars="0" w:firstLine="0" w:firstLineChars="0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“安全生产月”活动进展情况统计表</w:t>
      </w:r>
      <w:bookmarkEnd w:id="0"/>
    </w:p>
    <w:p>
      <w:pPr>
        <w:pStyle w:val="2"/>
        <w:spacing w:before="0" w:beforeAutospacing="0" w:line="240" w:lineRule="exact"/>
        <w:ind w:left="0" w:leftChars="0" w:firstLine="0" w:firstLineChars="0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</w:p>
    <w:p>
      <w:pPr>
        <w:pStyle w:val="2"/>
        <w:spacing w:before="0" w:beforeAutospacing="0" w:line="300" w:lineRule="exact"/>
        <w:ind w:left="0" w:leftChars="0" w:firstLine="240" w:firstLineChars="100"/>
        <w:rPr>
          <w:rFonts w:hint="eastAsia" w:ascii="仿宋_GB2312" w:eastAsia="仿宋_GB2312" w:cs="仿宋_GB2312"/>
          <w:bCs/>
          <w:color w:val="000000"/>
          <w:sz w:val="24"/>
          <w:u w:val="single"/>
        </w:rPr>
      </w:pP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</w:rPr>
        <w:t>填报单位（盖章）：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  <w:u w:val="single"/>
        </w:rPr>
        <w:t>　　　　　　</w:t>
      </w:r>
      <w:r>
        <w:rPr>
          <w:rFonts w:hint="eastAsia" w:ascii="仿宋_GB2312" w:eastAsia="仿宋_GB2312" w:cs="仿宋_GB2312"/>
          <w:bCs/>
          <w:color w:val="000000"/>
          <w:sz w:val="24"/>
          <w:u w:val="single"/>
        </w:rPr>
        <w:t xml:space="preserve">   </w:t>
      </w:r>
      <w:r>
        <w:rPr>
          <w:rFonts w:hint="eastAsia" w:ascii="仿宋_GB2312" w:eastAsia="仿宋_GB2312" w:cs="仿宋_GB2312"/>
          <w:bCs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</w:rPr>
        <w:t>联系人：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  <w:u w:val="single"/>
        </w:rPr>
        <w:t>　　</w:t>
      </w:r>
      <w:r>
        <w:rPr>
          <w:rFonts w:hint="eastAsia" w:ascii="仿宋_GB2312" w:eastAsia="仿宋_GB2312" w:cs="仿宋_GB2312"/>
          <w:bCs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 w:cs="仿宋_GB2312"/>
          <w:bCs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</w:rPr>
        <w:t>电话：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  <w:u w:val="single"/>
        </w:rPr>
        <w:t>　　</w:t>
      </w:r>
      <w:r>
        <w:rPr>
          <w:rFonts w:hint="eastAsia" w:ascii="仿宋_GB2312" w:eastAsia="仿宋_GB2312" w:cs="仿宋_GB2312"/>
          <w:bCs/>
          <w:color w:val="000000"/>
          <w:sz w:val="24"/>
          <w:u w:val="single"/>
        </w:rPr>
        <w:t xml:space="preserve">          </w:t>
      </w:r>
      <w:r>
        <w:rPr>
          <w:rFonts w:hint="eastAsia" w:ascii="仿宋_GB2312" w:eastAsia="仿宋_GB2312" w:cs="仿宋_GB2312"/>
          <w:bCs/>
          <w:color w:val="000000"/>
          <w:sz w:val="24"/>
        </w:rPr>
        <w:t xml:space="preserve">  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</w:rPr>
        <w:t>填报日期：</w:t>
      </w:r>
      <w:r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  <w:u w:val="single"/>
        </w:rPr>
        <w:t>　　</w:t>
      </w:r>
      <w:r>
        <w:rPr>
          <w:rFonts w:hint="eastAsia" w:ascii="仿宋_GB2312" w:eastAsia="仿宋_GB2312" w:cs="仿宋_GB2312"/>
          <w:bCs/>
          <w:color w:val="000000"/>
          <w:sz w:val="24"/>
          <w:u w:val="single"/>
        </w:rPr>
        <w:t xml:space="preserve">        </w:t>
      </w:r>
    </w:p>
    <w:p>
      <w:pPr>
        <w:pStyle w:val="2"/>
        <w:spacing w:before="0" w:beforeAutospacing="0" w:line="240" w:lineRule="exact"/>
        <w:ind w:left="0" w:leftChars="0" w:firstLine="0" w:firstLineChars="0"/>
        <w:rPr>
          <w:rFonts w:hint="eastAsia" w:ascii="仿宋_GB2312" w:eastAsia="仿宋_GB2312" w:cs="仿宋_GB2312"/>
          <w:b w:val="0"/>
          <w:bCs/>
          <w:color w:val="000000"/>
          <w:sz w:val="24"/>
          <w:szCs w:val="24"/>
          <w:u w:val="single"/>
        </w:rPr>
      </w:pPr>
    </w:p>
    <w:tbl>
      <w:tblPr>
        <w:tblStyle w:val="6"/>
        <w:tblW w:w="48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6065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59" w:type="pct"/>
            <w:noWrap w:val="0"/>
            <w:vAlign w:val="top"/>
          </w:tcPr>
          <w:p>
            <w:pPr>
              <w:pStyle w:val="2"/>
              <w:spacing w:line="340" w:lineRule="exact"/>
              <w:ind w:left="-65" w:leftChars="-31" w:firstLine="8" w:firstLineChars="0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2097" w:type="pct"/>
            <w:tcBorders>
              <w:left w:val="nil"/>
            </w:tcBorders>
            <w:noWrap w:val="0"/>
            <w:vAlign w:val="top"/>
          </w:tcPr>
          <w:p>
            <w:pPr>
              <w:pStyle w:val="2"/>
              <w:spacing w:line="340" w:lineRule="exact"/>
              <w:ind w:left="-65" w:leftChars="-31" w:firstLine="8" w:firstLineChars="0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1844" w:type="pct"/>
            <w:tcBorders>
              <w:left w:val="nil"/>
            </w:tcBorders>
            <w:noWrap w:val="0"/>
            <w:vAlign w:val="top"/>
          </w:tcPr>
          <w:p>
            <w:pPr>
              <w:pStyle w:val="2"/>
              <w:spacing w:line="340" w:lineRule="exact"/>
              <w:ind w:left="-65" w:leftChars="-31" w:firstLine="8" w:firstLineChars="0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pct"/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学习习近平总书记关于</w:t>
            </w:r>
          </w:p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  <w:t>安全生产重要论述</w:t>
            </w:r>
          </w:p>
        </w:tc>
        <w:tc>
          <w:tcPr>
            <w:tcW w:w="2097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68" w:firstLineChars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1844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23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spacing w:before="0" w:beforeAutospacing="0" w:line="340" w:lineRule="exact"/>
              <w:ind w:left="0" w:leftChars="0" w:firstLine="423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340" w:lineRule="exact"/>
              <w:ind w:left="0" w:leftChars="0" w:firstLine="423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spacing w:before="0" w:beforeAutospacing="0" w:line="340" w:lineRule="exact"/>
              <w:ind w:left="0" w:leftChars="0" w:firstLine="423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开展安全生产“大讲堂”“大家谈”“公开课”“微课堂”和在线访谈、基层宣讲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( )场，参与（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pct"/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both"/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“专项整治集中攻坚战”</w:t>
            </w:r>
          </w:p>
          <w:p>
            <w:pPr>
              <w:pStyle w:val="2"/>
              <w:spacing w:before="0" w:beforeAutospacing="0" w:line="340" w:lineRule="exact"/>
              <w:ind w:left="6" w:leftChars="0" w:hanging="6" w:firstLineChars="0"/>
              <w:jc w:val="center"/>
              <w:rPr>
                <w:rFonts w:hint="eastAsia" w:ascii="仿宋_GB2312" w:hAnsi="黑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970915</wp:posOffset>
                      </wp:positionV>
                      <wp:extent cx="450850" cy="700405"/>
                      <wp:effectExtent l="5080" t="4445" r="2032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-9-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6.1pt;margin-top:76.45pt;height:55.15pt;width:35.5pt;z-index:251659264;mso-width-relative:page;mso-height-relative:page;" fillcolor="#FFFFFF" filled="t" stroked="t" coordsize="21600,21600" o:gfxdata="UEsDBAoAAAAAAIdO4kAAAAAAAAAAAAAAAAAEAAAAZHJzL1BLAwQUAAAACACHTuJAHqMc+dYAAAAL&#10;AQAADwAAAGRycy9kb3ducmV2LnhtbE2Py07DMBBF90j8gzVI7FInRlRNiFOJCvbQ9gPceEjS+pHa&#10;Thr+nmEFy5l7dOdMvV2sYTOGOHgnoVjlwNC1Xg+uk3A8vGcbYDEpp5XxDiV8Y4Rtc39Xq0r7m/vE&#10;eZ86RiUuVkpCn9JYcR7bHq2KKz+io+zLB6sSjaHjOqgblVvDRZ6vuVWDowu9GnHXY3vZT1YCN8fr&#10;cni9hl37ccZpmXX5pkopHx+K/AVYwiX9wfCrT+rQkNPJT05HZiRkpRCEUvAsSmBEZKKgzUmCWD8J&#10;4E3N///Q/ABQSwMEFAAAAAgAh07iQCZd8F8MAgAAQwQAAA4AAABkcnMvZTJvRG9jLnhtbK1TzY7T&#10;QAy+I/EOo7nTpNUWlmjTlaCUCwKkBe7uZJKMNH8aT5v0BeANOHHhznP1OfBMSpddLj2Qw8Rjez7b&#10;n+2b29FotpcBlbM1n89KzqQVrlG2q/nnT5tn15xhBNuAdlbW/CCR366ePrkZfCUXrne6kYERiMVq&#10;8DXvY/RVUaDopQGcOS8tGVsXDES6hq5oAgyEbnSxKMvnxeBC44MTEpG068nIT4jhEkDXtkrItRM7&#10;I22cUIPUEKkk7JVHvsrZtq0U8UPbooxM15wqjfmkICRv01msbqDqAvheiVMKcEkKj2oyoCwFPUOt&#10;IQLbBfUPlFEiOHRtnAlniqmQzAhVMS8fcXPXg5e5FqIa/Zl0/H+w4v3+Y2CqoUngzIKhhh+/fzv+&#10;+HX8+ZXNEz2Dx4q87jz5xfGVG5PrSY+kTFWPbTDpT/UwshO5hzO5coxMkPJqWV4vySLI9KIsr8pl&#10;QinuH/uA8a10hiWh5oF6lymF/TuMk+sflxQLnVbNRmmdL6HbvtaB7YH6vMnfCf2Bm7ZsqPnL5WJJ&#10;eQANb0tDQ6LxRADaLsd78AIvA06JrQH7KYGMkOJDZVSUIUu9hOaNbVg8eCLZ0m7xlIyRDWda0iom&#10;KXtGUPoST+JOW6IwdWjqRJLiuB0JJolb1xyoa7TsxKeEL/TnbOeD6npS5C7mxzRbuROnPUjD+/c9&#10;h7jf/d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qMc+dYAAAALAQAADwAAAAAAAAABACAAAAAi&#10;AAAAZHJzL2Rvd25yZXYueG1sUEsBAhQAFAAAAAgAh07iQCZd8F8MAgAAQwQAAA4AAAAAAAAAAQAg&#10;AAAAJQEAAGRycy9lMm9Eb2MueG1sUEsFBgAAAAAGAAYAWQEAAKMFAAAAAA==&#10;">
                      <v:path/>
                      <v:fill on="t" focussize="0,0"/>
                      <v:stroke color="#FFFFF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-9-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专题宣传活动</w:t>
            </w:r>
          </w:p>
        </w:tc>
        <w:tc>
          <w:tcPr>
            <w:tcW w:w="2097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68" w:firstLineChars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1844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Chars="0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spacing w:before="0" w:beforeAutospacing="0" w:line="340" w:lineRule="exact"/>
              <w:ind w:left="0" w:leftChars="0" w:firstLineChars="0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组织媒体报道集中攻坚重点任务进展情况、工作成效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等（  ）次，刊发新闻报道（   ）篇；</w:t>
            </w:r>
          </w:p>
          <w:p>
            <w:pPr>
              <w:pStyle w:val="2"/>
              <w:spacing w:before="0" w:beforeAutospacing="0" w:line="340" w:lineRule="exact"/>
              <w:ind w:left="0" w:leftChars="0" w:firstLineChars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宣传推广经验做法（  ）个，刊发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新闻报道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  ）篇；</w:t>
            </w:r>
          </w:p>
          <w:p>
            <w:pPr>
              <w:pStyle w:val="2"/>
              <w:spacing w:before="0" w:beforeAutospacing="0" w:line="340" w:lineRule="exact"/>
              <w:ind w:left="0" w:leftChars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企业开展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“安全红袖章”“事故隐患大扫除”“争做安全吹哨人”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等活动（）场，参与（   ）人次。</w:t>
            </w:r>
          </w:p>
          <w:p>
            <w:pPr>
              <w:pStyle w:val="2"/>
              <w:spacing w:before="0" w:beforeAutospacing="0" w:line="340" w:lineRule="exact"/>
              <w:ind w:left="0" w:leftChars="0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297180</wp:posOffset>
                      </wp:positionV>
                      <wp:extent cx="712470" cy="320675"/>
                      <wp:effectExtent l="4445" t="4445" r="6985" b="177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1.8pt;margin-top:23.4pt;height:25.25pt;width:56.1pt;z-index:251661312;mso-width-relative:page;mso-height-relative:page;" fillcolor="#FFFFFF" filled="t" stroked="t" coordsize="21600,21600" o:gfxdata="UEsDBAoAAAAAAIdO4kAAAAAAAAAAAAAAAAAEAAAAZHJzL1BLAwQUAAAACACHTuJAOMwIoNYAAAAJ&#10;AQAADwAAAGRycy9kb3ducmV2LnhtbE2PS0/DMBCE70j8B2uRuFGnNAkQ4lSiBHHhUArct/aSRPgR&#10;xe6LX89ygtuM9tPsTL08Oiv2NMUheAXzWQaCvA5m8J2C97enq1sQMaE3aIMnBSeKsGzOz2qsTDj4&#10;V9pvUic4xMcKFfQpjZWUUffkMM7CSJ5vn2FymNhOnTQTHjjcWXmdZaV0OHj+0ONIq57012bnFKwR&#10;H9ffz1o/tKeXvKXVR0vBKnV5Mc/uQSQ6pj8YfutzdWi40zbsvInCKsjzRckoi5InMFAUBYutgrub&#10;Bcimlv8XND9QSwMEFAAAAAgAh07iQLsPwqb2AQAAHQQAAA4AAABkcnMvZTJvRG9jLnhtbK1TzY7T&#10;MBC+I/EOlu80baBbiJrugVIuCFZaeICp4ySW/CeP27RPg8SNh+BxEK/B2Alddrn0QA7OjD3+Zr5v&#10;xuvbk9HsKAMqZ2u+mM05k1a4Rtmu5l8+71685gwj2Aa0s7LmZ4n8dvP82XrwlSxd73QjAyMQi9Xg&#10;a97H6KuiQNFLAzhzXlo6bF0wEMkNXdEEGAjd6KKcz2+KwYXGByckIu1ux0M+IYZrAF3bKiG3ThyM&#10;tHFEDVJDJErYK498k6ttWynip7ZFGZmuOTGNeaUkZO/TWmzWUHUBfK/EVAJcU8ITTgaUpaQXqC1E&#10;YIeg/oEySgSHro0z4UwxEsmKEIvF/Ik29z14mbmQ1OgvouP/gxUfj3eBqabmJWcWDDX819fvP398&#10;Y2XSZvBYUci9vwuTh2Qmoqc2mPQnCuyU9Txf9JSnyARtrhblqxUpLejoZTm/WS0TZvFw2QeM76Uz&#10;LBk1D9SurCIcP2AcQ/+EpFzotGp2SuvshG7/Vgd2BGrtLn8T+qMwbdlQ8zfLckl1AM1rS3NCpvHE&#10;GW2X8z26gdcBp8K2gP1YQEZI+aEyKsqkFlS9hOadbVg8e9LV0nPiqRgjG860pNeXrBwZQelrIkk7&#10;bUnC1JexE8nau+ZMXTz4oLqedFxkIdIJTU0WfJrwNJZ/+xnp4VVv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4zAig1gAAAAkBAAAPAAAAAAAAAAEAIAAAACIAAABkcnMvZG93bnJldi54bWxQSwEC&#10;FAAUAAAACACHTuJAuw/CpvYBAAAdBAAADgAAAAAAAAABACAAAAAlAQAAZHJzL2Uyb0RvYy54bWxQ&#10;SwUGAAAAAAYABgBZAQAAjQUAAAAA&#10;">
                      <v:path/>
                      <v:fill on="t" focussize="0,0"/>
                      <v:stroke color="#FFFFFF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6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pStyle w:val="2"/>
              <w:spacing w:before="0" w:beforeAutospacing="0" w:line="400" w:lineRule="exact"/>
              <w:ind w:left="-59" w:leftChars="-31" w:hanging="6" w:firstLineChars="0"/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-264160</wp:posOffset>
                      </wp:positionV>
                      <wp:extent cx="510540" cy="772160"/>
                      <wp:effectExtent l="4445" t="4445" r="18415" b="234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-10-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9.7pt;margin-top:-20.8pt;height:60.8pt;width:40.2pt;z-index:251660288;mso-width-relative:page;mso-height-relative:page;" fillcolor="#FFFFFF" filled="t" stroked="t" coordsize="21600,21600" o:gfxdata="UEsDBAoAAAAAAIdO4kAAAAAAAAAAAAAAAAAEAAAAZHJzL1BLAwQUAAAACACHTuJAgUhCXNUAAAAK&#10;AQAADwAAAGRycy9kb3ducmV2LnhtbE2Py07DMBBF90j8gzVI7FI7qKrqEKcSFeyh7Qe48TQJ+JHa&#10;Thr+nmEFuxnN0Z1z693iLJsxpiF4BeVKAEPfBjP4TsHp+FZsgaWsvdE2eFTwjQl2zf1drSsTbv4D&#10;50PuGIX4VGkFfc5jxXlqe3Q6rcKInm6XEJ3OtMaOm6hvFO4sfxJiw50ePH3o9Yj7Htuvw+QUcHu6&#10;LseXa9y37584LbORr1oq9fhQimdgGZf8B8OvPqlDQ07nMHmTmFVQSLkmlIZ1uQFGRFFKandWsBUC&#10;eFPz/xWaH1BLAwQUAAAACACHTuJAbq/L1BECAABDBAAADgAAAGRycy9lMm9Eb2MueG1srVPNbhMx&#10;EL4j8Q6W72STlLQ0yqYShHBBgFTK3fF6dy35T7aT3bwAvAEnLtz7XHkOPnvTlJZLDuzBO54ZfzPz&#10;zczipteK7IQP0pqSTkZjSoThtpKmKend1/WrN5SEyEzFlDWipHsR6M3y5YtF5+ZialurKuEJQEyY&#10;d66kbYxuXhSBt0KzMLJOGBhr6zWLuPqmqDzrgK5VMR2PL4vO+sp5y0UI0K4GIz0i+nMAbV1LLlaW&#10;b7UwcUD1QrGIkkIrXaDLnG1dCx4/13UQkaiSotKYTwSBvElnsVyweeOZayU/psDOSeFZTZpJg6An&#10;qBWLjGy9/AdKS+5tsHUccauLoZDMCKqYjJ9xc9syJ3ItoDq4E+nh/8HyT7svnsiqpBeUGKbR8MPP&#10;H4df94ff38lFoqdzYQ6vWwe/2L+1PYbmQR+gTFX3tdfpj3oI7CB3fyJX9JFwKGeT8ew1LBymq6vp&#10;5DKTXzw+dj7ED8JqkoSSevQuU8p2H0NEInB9cEmxglWyWkul8sU3m3fKkx1Dn9f5SzniyRM3ZUhX&#10;0uvZdIY8GIa3xtBA1A4EBNPkeE9ehPOAU2IrFtohgYwwjJaWUfg8ZK1g1XtTkbh3INlgt2hKRouK&#10;EiWwiknKnpFJdY4nqlMGRaYODZ1IUuw3PWCSuLHVHl3DsoNPwb7hT8nWedm0UOQu5seYrczVcQ/S&#10;8P59zyEed3/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FIQlzVAAAACgEAAA8AAAAAAAAAAQAg&#10;AAAAIgAAAGRycy9kb3ducmV2LnhtbFBLAQIUABQAAAAIAIdO4kBur8vUEQIAAEMEAAAOAAAAAAAA&#10;AAEAIAAAACQBAABkcnMvZTJvRG9jLnhtbFBLBQYAAAAABgAGAFkBAACnBQAAAAA=&#10;">
                      <v:path/>
                      <v:fill on="t" focussize="0,0"/>
                      <v:stroke color="#FFFFF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-10-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“安全生产楚天行”活动</w:t>
            </w:r>
          </w:p>
        </w:tc>
        <w:tc>
          <w:tcPr>
            <w:tcW w:w="2097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400" w:lineRule="exact"/>
              <w:ind w:left="0" w:leftChars="0" w:firstLine="470" w:firstLineChars="196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各地区、各有关部门和单位采取多种形式组织开展好专题行、区域行、网上行等活动，加强问题隐患和反面典型曝光；突出危险化学品、矿山、工贸以及道路交通、建筑施工、特种设备等重点行业领域，集中曝光一批突出问题和严重违法行为，各市（州）每两月至少在市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1844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400" w:lineRule="exact"/>
              <w:ind w:left="0" w:leftChars="0" w:firstLine="471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曝光问题隐患（）条，市级主流媒体曝光典型案例（   ）个，媒体转发报道（   ）篇；典型案例具体为（   ），每月报送；</w:t>
            </w:r>
          </w:p>
          <w:p>
            <w:pPr>
              <w:pStyle w:val="2"/>
              <w:spacing w:before="0" w:beforeAutospacing="0" w:line="400" w:lineRule="exact"/>
              <w:ind w:left="0" w:leftChars="0" w:firstLine="471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()条次；</w:t>
            </w:r>
          </w:p>
          <w:p>
            <w:pPr>
              <w:pStyle w:val="2"/>
              <w:spacing w:before="0" w:beforeAutospacing="0" w:line="400" w:lineRule="exact"/>
              <w:ind w:left="0" w:leftChars="0" w:firstLine="471" w:firstLineChars="0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开展“专题行”()次、“区域行”()次、“网上行”()次。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pct"/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-59" w:leftChars="-31" w:hanging="6" w:firstLineChars="0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spacing w:before="0" w:beforeAutospacing="0" w:line="340" w:lineRule="exact"/>
              <w:ind w:left="-59" w:leftChars="-31" w:hanging="6" w:firstLineChars="0"/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“6·16安全宣传咨询日”</w:t>
            </w:r>
          </w:p>
          <w:p>
            <w:pPr>
              <w:pStyle w:val="2"/>
              <w:spacing w:before="0" w:beforeAutospacing="0" w:line="340" w:lineRule="exact"/>
              <w:ind w:left="-59" w:leftChars="-31" w:hanging="6" w:firstLineChars="0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1848485</wp:posOffset>
                      </wp:positionV>
                      <wp:extent cx="700405" cy="260985"/>
                      <wp:effectExtent l="4445" t="4445" r="19050" b="2032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9.6pt;margin-top:145.55pt;height:20.55pt;width:55.15pt;z-index:251662336;mso-width-relative:page;mso-height-relative:page;" fillcolor="#FFFFFF" filled="t" stroked="t" coordsize="21600,21600" o:gfxdata="UEsDBAoAAAAAAIdO4kAAAAAAAAAAAAAAAAAEAAAAZHJzL1BLAwQUAAAACACHTuJA+1Njd9cAAAAK&#10;AQAADwAAAGRycy9kb3ducmV2LnhtbE2Py07DMBBF90j8gzVI7FrngYCGTCpRgtiwKAX2U3tIIvyI&#10;YvfF1+OuYDUazdGdc+vl0Rqx5ykM3iHk8wwEO+X14DqEj/fn2T2IEMlpMt4xwokDLJvLi5oq7Q/u&#10;jfeb2IkU4kJFCH2MYyVlUD1bCnM/sku3Lz9ZimmdOqknOqRwa2SRZbfS0uDSh55GXvWsvjc7i7Am&#10;elr/vCj12J5eb1pefbbsDeL1VZ49gIh8jH8wnPWTOjTJaet3TgdhEGblokgoQrHIcxCJuDvPLUJZ&#10;FgXIppb/KzS/UEsDBBQAAAAIAIdO4kBd29UB9gEAAB0EAAAOAAAAZHJzL2Uyb0RvYy54bWytU0tu&#10;2zAQ3RfoHQjua8mGnSaC5SziupuiDZD0AGOKkgjwBw5t2acp0F0P0eMUvUaHlOs06caLaEHNkMM3&#10;894Ml7cHo9leBlTO1nw6KTmTVrhG2a7mXx837645wwi2Ae2srPlRIr9dvX2zHHwlZ653upGBEYjF&#10;avA172P0VVGg6KUBnDgvLR22LhiI5IauaAIMhG50MSvLq2JwofHBCYlIu+vxkJ8QwyWArm2VkGsn&#10;dkbaOKIGqSESJeyVR77K1batFPFL26KMTNecmMa8UhKyt2ktVkuougC+V+JUAlxSwgtOBpSlpGeo&#10;NURgu6D+gzJKBIeujRPhTDESyYoQi2n5QpuHHrzMXEhq9GfR8fVgxef9fWCqqfmcMwuGGv77249f&#10;P7+zedJm8FhRyIO/DycPyUxED20w6U8U2CHreTzrKQ+RCdp8X5bzcsGZoKPZVXlzvUiYxdNlHzB+&#10;lM6wZNQ8ULuyirD/hHEM/RuScqHTqtkorbMTuu2dDmwP1NpN/k7oz8K0ZUPNbxazVAfQvLY0J2Qa&#10;T5zRdjnfsxt4GXAqbA3YjwVkhJQfKqOiTGpB1UtoPtiGxaMnXS09J56KMbLhTEt6fcnKkRGUviSS&#10;tNOWJEx9GTuRrK1rjtTFnQ+q60nHaRYindDUZMFPE57G8l8/Iz296t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1Njd9cAAAAKAQAADwAAAAAAAAABACAAAAAiAAAAZHJzL2Rvd25yZXYueG1sUEsB&#10;AhQAFAAAAAgAh07iQF3b1QH2AQAAHQQAAA4AAAAAAAAAAQAgAAAAJgEAAGRycy9lMm9Eb2MueG1s&#10;UEsFBgAAAAAGAAYAWQEAAI4FAAAAAA==&#10;">
                      <v:path/>
                      <v:fill on="t" focussize="0,0"/>
                      <v:stroke color="#FFFFFF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2097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70" w:firstLineChars="196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全国安全知识网络竞赛；协调主流媒体走进安全体验场馆，联合新媒体平台推出“6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16我问你答”直播答题和“接力传安全——我为安全生产倡议”等活动。</w:t>
            </w:r>
          </w:p>
        </w:tc>
        <w:tc>
          <w:tcPr>
            <w:tcW w:w="1844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70" w:firstLineChars="196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开展安全宣传咨询活动（）场，参与（   ）人次；</w:t>
            </w:r>
          </w:p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邀请主流媒体和网络直播平台开展“主播走一线”等专题专访报道活动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（）场；</w:t>
            </w:r>
          </w:p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创新开展线上活动（   ）场，参与（）人次；</w:t>
            </w:r>
          </w:p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参与网上展览（  ）人次，参与知识竞赛（  ）人次、参与“走进安全体验场馆”（  ）人次，参与直播答题（  ）人次，参与“接力传安全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pct"/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-59" w:leftChars="-31" w:hanging="6" w:firstLineChars="0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推进安全宣传“五进”活动</w:t>
            </w:r>
          </w:p>
        </w:tc>
        <w:tc>
          <w:tcPr>
            <w:tcW w:w="2097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70" w:firstLineChars="196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开设并用好各类科普平台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企业安全文化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1844" w:type="pct"/>
            <w:tcBorders>
              <w:left w:val="nil"/>
            </w:tcBorders>
            <w:noWrap w:val="0"/>
            <w:vAlign w:val="center"/>
          </w:tcPr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制作各类安全宣传产品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  ）场，参与（  ）人次；</w:t>
            </w:r>
          </w:p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340" w:lineRule="exact"/>
              <w:ind w:left="0" w:leftChars="0" w:firstLine="471" w:firstLineChars="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使用各类应急科普平台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□是□否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</w:p>
    <w:p>
      <w:r>
        <w:rPr>
          <w:rFonts w:ascii="仿宋_GB2312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2590165</wp:posOffset>
                </wp:positionV>
                <wp:extent cx="427355" cy="593725"/>
                <wp:effectExtent l="5080" t="4445" r="571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-11-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pt;margin-top:203.95pt;height:46.75pt;width:33.65pt;z-index:251663360;mso-width-relative:page;mso-height-relative:page;" fillcolor="#FFFFFF" filled="t" stroked="t" coordsize="21600,21600" o:gfxdata="UEsDBAoAAAAAAIdO4kAAAAAAAAAAAAAAAAAEAAAAZHJzL1BLAwQUAAAACACHTuJAMfj3BdYAAAAJ&#10;AQAADwAAAGRycy9kb3ducmV2LnhtbE2Py07DMBBF90j8gzVI7Fo7tKQkZFKJCvbQ9gPceEgCfqS2&#10;k4a/x6zocnSP7j1TbWej2UQ+9M4iZEsBjGzjVG9bhOPhbfEELERpldTOEsIPBdjWtzeVLJW72A+a&#10;9rFlqcSGUiJ0MQ4l56HpyMiwdAPZlH06b2RMp2+58vKSyo3mD0Lk3MjepoVODrTrqPnejwaB6+N5&#10;Pryc/a55/6JxnlTxKgvE+7tMPAOLNMd/GP70kzrUyenkRqsC0wiLfJUnFGEtNgWwRKw2wE4IjyJb&#10;A68rfv1B/QtQSwMEFAAAAAgAh07iQOMrcc4QAgAAQwQAAA4AAABkcnMvZTJvRG9jLnhtbK1TzY7T&#10;MBC+I/EOlu803S5h2arpSlDKBQHSAnfXcRJL/pPtNukLwBtw4sJ9n6vPwWen22WXSw/k4Izt8Tfz&#10;fTOzuBm0Ijvhg7SmoheTKSXCcFtL01b065f1i9eUhMhMzZQ1oqJ7EejN8vmzRe/mYmY7q2rhCUBM&#10;mPeuol2Mbl4UgXdCszCxThhcNtZrFrH1bVF71gNdq2I2nb4qeutr5y0XIeB0NV7SI6I/B9A2jeRi&#10;ZflWCxNHVC8Ui6AUOukCXeZsm0bw+KlpgohEVRRMY14RBPYmrcVyweatZ66T/JgCOyeFJ5w0kwZB&#10;T1ArFhnZevkPlJbc22CbOOFWFyORrAhYXEyfaHPbMScyF0gd3En08P9g+cfdZ09kXdGSEsM0Cn74&#10;+ePw6+7w+zspkzy9C3N43Tr4xeGNHdA09+cBh4n10Hid/uBDcA9x9ydxxRAJx+HL2dVliSAcV+X1&#10;5dUsoxcPj50P8b2wmiSjoh61y5Ky3YcQkQhc711SrGCVrNdSqbzx7eat8mTHUOd1/lKOePLITRnS&#10;V/S6RGzCGZq3QdPA1A4CBNPmeI9ehPOAU2IrFroxgYwwtpaWUfjcZJ1g9TtTk7h3ENlgtmhKRoua&#10;EiUwisnKnpFJdY4n2CkDkqlCYyWSFYfNAJhkbmy9R9Uw7NBTsG/4U7J1XrYdDnIV82P0VtbqOAep&#10;ef/e5xAPs7/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49wXWAAAACQEAAA8AAAAAAAAAAQAg&#10;AAAAIgAAAGRycy9kb3ducmV2LnhtbFBLAQIUABQAAAAIAIdO4kDjK3HOEAIAAEMEAAAOAAAAAAAA&#10;AAEAIAAAACUBAABkcnMvZTJvRG9jLnhtbFBLBQYAAAAABgAGAFkBAACnBQAAAAA=&#10;">
                <v:path/>
                <v:fill on="t"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-11-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2673350</wp:posOffset>
                </wp:positionV>
                <wp:extent cx="914400" cy="510540"/>
                <wp:effectExtent l="4445" t="4445" r="14605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3.3pt;margin-top:210.5pt;height:40.2pt;width:72pt;z-index:251664384;mso-width-relative:page;mso-height-relative:page;" fillcolor="#FFFFFF" filled="t" stroked="t" coordsize="21600,21600" o:gfxdata="UEsDBAoAAAAAAIdO4kAAAAAAAAAAAAAAAAAEAAAAZHJzL1BLAwQUAAAACACHTuJARrJtKNkAAAAN&#10;AQAADwAAAGRycy9kb3ducmV2LnhtbE2PzU7DMBCE70i8g7VI3KidEKIqjVOJEsSFQylw3zrbJCK2&#10;o9j94+nZnuhxZj/NzpTLkx3EgabQe6chmSkQ5Ixvetdq+Pp8fZiDCBFdg4N3pOFMAZbV7U2JReOP&#10;7oMOm9gKDnGhQA1djGMhZTAdWQwzP5Lj285PFiPLqZXNhEcOt4NMlcqlxd7xhw5HWnVkfjZ7q2GN&#10;+LL+fTPmuT6/ZzWtvmvyg9b3d4lagIh0iv8wXOpzdai409bvXRPEwDqd5zmzGrI04VUXJHtUbG01&#10;PKkkA1mV8npF9QdQSwMEFAAAAAgAh07iQOIpEtL2AQAAHQQAAA4AAABkcnMvZTJvRG9jLnhtbK1T&#10;y67TMBDdI/EPlvc0SdVWEDW9C0rZILjShQ9w/Ugs+SWP27Rfg8SOj+BzEL/B2Cm93MumC7JIxvH4&#10;zDlnxuu7kzXkKCNo7zrazGpKpONeaNd39Mvn3avXlEBiTjDjnezoWQK927x8sR5DK+d+8EbISBDE&#10;QTuGjg4phbaqgA/SMpj5IB1uKh8tS7iMfSUiGxHdmmpe16tq9FGE6LkEwL/baZNeEOMtgF4pzeXW&#10;84OVLk2oURqWUBIMOgDdFLZKSZ4+KQUyEdNRVJrKG4tgvM/varNmbR9ZGDS/UGC3UHimyTLtsOgV&#10;assSI4eo/4GymkcPXqUZ97aahBRHUEVTP/PmYWBBFi1oNYSr6fD/YPnH430kWnR0RYljFhv+6+v3&#10;nz++kVX2ZgzQYspDuI+XFWCYhZ5UtPmLEsip+Hm++ilPiXD8+aZZLGp0muPWsqmXi+J39Xg4REjv&#10;pbckBx2N2K7iIjt+gIQFMfVPSq4F3mix08aURez3b00kR4at3ZUnM8YjT9KMIyMyWc6XyIPhvCqc&#10;EwxtQM3g+lLvyQm4DTgT2zIYJgIFYZomq5PMbrF2kEy8c4Kkc0BfHV4nmslYKSgxEm9fjkpmYtrc&#10;konqjEORuS9TJ3K09+KMXTyEqPsBfWyKEXkHp6ZYcpnwPJZ/rwvS463e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sm0o2QAAAA0BAAAPAAAAAAAAAAEAIAAAACIAAABkcnMvZG93bnJldi54bWxQ&#10;SwECFAAUAAAACACHTuJA4ikS0vYBAAAdBAAADgAAAAAAAAABACAAAAAoAQAAZHJzL2Uyb0RvYy54&#10;bWxQSwUGAAAAAAYABgBZAQAAkAUAAAAA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ascii="仿宋_GB2312"/>
          <w:b/>
          <w:bCs/>
          <w:color w:val="000000"/>
          <w:sz w:val="28"/>
          <w:szCs w:val="28"/>
        </w:rPr>
        <w:br w:type="page"/>
      </w:r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A4D0D"/>
    <w:rsid w:val="11DA4D0D"/>
    <w:rsid w:val="628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2021-05-19T09:40:00Z</dcterms:created>
  <dc:creator>Administrator</dc:creator>
  <cp:lastModifiedBy>Administrator</cp:lastModifiedBy>
  <dcterms:modified xsi:type="dcterms:W3CDTF">2021-05-19T09:41:17Z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FE96B45BE9FB4FE99F62B040BCB6C324</vt:lpwstr>
  </property>
</Properties>
</file>